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7" w:rsidRDefault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FD6694" w:rsidRDefault="00FD6694" w:rsidP="00380368"/>
    <w:p w:rsidR="00FD6694" w:rsidRDefault="00FD6694" w:rsidP="00380368"/>
    <w:p w:rsidR="00380368" w:rsidRDefault="00ED096D" w:rsidP="00380368">
      <w:r>
        <w:t>Pressemitteilung</w:t>
      </w:r>
    </w:p>
    <w:p w:rsidR="00ED096D" w:rsidRDefault="00ED096D" w:rsidP="00380368"/>
    <w:p w:rsidR="00ED096D" w:rsidRDefault="00ED096D" w:rsidP="00380368">
      <w:r>
        <w:t>Für ein Konzert am 26.7.2020</w:t>
      </w:r>
    </w:p>
    <w:p w:rsidR="00ED096D" w:rsidRDefault="00ED096D" w:rsidP="00380368"/>
    <w:p w:rsidR="00ED096D" w:rsidRDefault="00ED096D" w:rsidP="00380368"/>
    <w:p w:rsidR="00ED096D" w:rsidRDefault="00ED096D" w:rsidP="00380368"/>
    <w:p w:rsidR="00ED096D" w:rsidRDefault="00ED096D" w:rsidP="00380368"/>
    <w:p w:rsidR="00ED096D" w:rsidRDefault="00ED096D" w:rsidP="00380368"/>
    <w:p w:rsidR="00ED096D" w:rsidRDefault="00ED096D" w:rsidP="00380368"/>
    <w:p w:rsidR="00ED096D" w:rsidRDefault="00ED096D" w:rsidP="00380368"/>
    <w:p w:rsidR="00ED096D" w:rsidRPr="00400583" w:rsidRDefault="00ED096D" w:rsidP="00380368">
      <w:pPr>
        <w:rPr>
          <w:sz w:val="28"/>
          <w:szCs w:val="28"/>
        </w:rPr>
      </w:pPr>
      <w:r w:rsidRPr="00400583">
        <w:rPr>
          <w:sz w:val="28"/>
          <w:szCs w:val="28"/>
        </w:rPr>
        <w:t>Abschlusskonzert der Saxophonklasse im Nordkolleg</w:t>
      </w:r>
    </w:p>
    <w:p w:rsidR="00ED096D" w:rsidRDefault="00ED096D" w:rsidP="00380368">
      <w:bookmarkStart w:id="0" w:name="_GoBack"/>
      <w:bookmarkEnd w:id="0"/>
    </w:p>
    <w:p w:rsidR="00ED096D" w:rsidRDefault="00ED096D" w:rsidP="00380368">
      <w:r>
        <w:t xml:space="preserve">Am Sonntag, den 26.7. um 11 Uhr stellen die Teilnehmenden des Sommerkurses ihre erarbeiteten Musikstücke vor. Ambitionierte Laien sowie professionelle Instrumentalisten werden seit Dienstag von Mitgliedern des </w:t>
      </w:r>
      <w:proofErr w:type="spellStart"/>
      <w:r>
        <w:t>Raschèr</w:t>
      </w:r>
      <w:proofErr w:type="spellEnd"/>
      <w:r>
        <w:t xml:space="preserve"> Saxophon Quartetts sowie von einem Schauspieler betreut</w:t>
      </w:r>
      <w:r w:rsidR="00067BC7">
        <w:t>. So verbinden sich in diesem Konzert Text und</w:t>
      </w:r>
      <w:r>
        <w:t xml:space="preserve"> Musik</w:t>
      </w:r>
      <w:r w:rsidR="00067BC7">
        <w:t xml:space="preserve"> sowie</w:t>
      </w:r>
      <w:r>
        <w:t xml:space="preserve"> Solobe</w:t>
      </w:r>
      <w:r w:rsidR="00067BC7">
        <w:t>iträge und Ensemblestücke.</w:t>
      </w:r>
    </w:p>
    <w:p w:rsidR="00ED096D" w:rsidRPr="00030C7D" w:rsidRDefault="00ED096D" w:rsidP="00380368">
      <w:r>
        <w:t xml:space="preserve">Das Nordkolleg setzt damit die Veranstaltungen auf der neuen Außenbühne fort und lädt zu diesem Konzert ein. </w:t>
      </w:r>
      <w:r w:rsidR="00400583">
        <w:t xml:space="preserve">Die Bühne befindet sich in unmittelbarer Nähe zum Parkplatz in der Raiffeisenstraße. </w:t>
      </w:r>
      <w:r>
        <w:t>Der Eintritt ist frei.</w:t>
      </w:r>
    </w:p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380368" w:rsidRDefault="00380368" w:rsidP="00380368">
      <w:pPr>
        <w:rPr>
          <w:rFonts w:ascii="Geogrotesque-SemiBold" w:hAnsi="Geogrotesque-SemiBold" w:cs="Geogrotesque-SemiBold"/>
          <w:b/>
          <w:bCs/>
          <w:szCs w:val="22"/>
        </w:rPr>
      </w:pPr>
    </w:p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D80488" w:rsidRPr="007A5524" w:rsidRDefault="00067BC7" w:rsidP="00374ED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3930650</wp:posOffset>
                </wp:positionH>
                <wp:positionV relativeFrom="page">
                  <wp:posOffset>2279650</wp:posOffset>
                </wp:positionV>
                <wp:extent cx="2165350" cy="13398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368" w:rsidRDefault="00380368" w:rsidP="00380368">
                            <w:r>
                              <w:t>IHNEN SCHREIBT</w:t>
                            </w:r>
                          </w:p>
                          <w:p w:rsidR="00380368" w:rsidRDefault="0045468E" w:rsidP="00380368">
                            <w:r>
                              <w:t xml:space="preserve">Anneli </w:t>
                            </w:r>
                            <w:proofErr w:type="spellStart"/>
                            <w:r>
                              <w:t>Froese</w:t>
                            </w:r>
                            <w:proofErr w:type="spellEnd"/>
                          </w:p>
                          <w:p w:rsidR="00380368" w:rsidRDefault="0045468E" w:rsidP="00380368">
                            <w:r>
                              <w:t>Referentin Fachbereich Musik</w:t>
                            </w:r>
                          </w:p>
                          <w:p w:rsidR="00380368" w:rsidRDefault="00380368" w:rsidP="00380368">
                            <w:r>
                              <w:t>T +49 4331 1438</w:t>
                            </w:r>
                            <w:r w:rsidR="0045468E">
                              <w:t>-22</w:t>
                            </w:r>
                          </w:p>
                          <w:p w:rsidR="00380368" w:rsidRPr="00497FA4" w:rsidRDefault="00380368" w:rsidP="00380368">
                            <w:pPr>
                              <w:rPr>
                                <w:lang w:val="en-GB"/>
                              </w:rPr>
                            </w:pPr>
                            <w:r w:rsidRPr="00497FA4">
                              <w:rPr>
                                <w:lang w:val="en-GB"/>
                              </w:rPr>
                              <w:t>F +49 4331 143820</w:t>
                            </w:r>
                          </w:p>
                          <w:p w:rsidR="00380368" w:rsidRPr="003E1709" w:rsidRDefault="0045468E" w:rsidP="00380368">
                            <w:r>
                              <w:t>anneli.froese</w:t>
                            </w:r>
                            <w:r w:rsidR="00380368" w:rsidRPr="003E1709">
                              <w:t>@nordkolleg.de</w:t>
                            </w:r>
                          </w:p>
                          <w:p w:rsidR="00380368" w:rsidRPr="003E1709" w:rsidRDefault="00380368" w:rsidP="0038036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179.5pt;width:170.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3L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A83E5vXAVBDwbC/ADLITJU6sy9pl8cUvq2JWrLr63VfcsJg+yysDOZbB1xXADZ&#10;9O81g2PIzusINDS2C4BwGQjQgaWnEzMhFQqLebaYn8/BRcGXnZ+XSzDCGaQ6bjfW+bdcdyhMamyB&#10;+ghP9vfOj6HHkJi+loKthZTRsNvNrbRoT0Am6/gd0N00TKoQrHTYNiKOK5AlnBF8Id9I+3OZ5UV6&#10;k5ez9WJ5MSvWxXxWXqTLWZqVN+UiLcribv09JJgVVSsY4+peKH6UYFb8HcWHZhjFE0WI+hqX83w+&#10;cjTN3k2LTOP3pyI74aEjpehqvDwFkSow+0YxKJtUngg5zpOf04+EwB0c//FWog4C9aMI/LAZACWI&#10;Y6PZEyjCauALuIVnBCattt8w6qEla+y+7ojlGMl3ClRVZkURejgaxfwiB8NOPZuphygKUDX2GI3T&#10;Wz/2/c5YsW3hpFHHSl+DEhsRNfKS1UG/0HaxmMMTEfp6aseol4ds9QMAAP//AwBQSwMEFAAGAAgA&#10;AAAhAJWlsKjdAAAACwEAAA8AAABkcnMvZG93bnJldi54bWxMj0FPg0AQhe8m/ofNmHgxdqkKCDI0&#10;aqLx2tofsMAUiOwsYbeF/nunJ719L/Py5r1is9hBnWjyvWOE9SoCRVy7pucWYf/9cf8MygfDjRkc&#10;E8KZPGzK66vC5I2beUunXWiVhLDPDUIXwphr7euOrPErNxLL7eAma4LIqdXNZGYJt4N+iKJEW9Oz&#10;fOjMSO8d1T+7o0U4fM13cTZXn2Gfbp+SN9OnlTsj3t4sry+gAi3hzwyX+lIdSulUuSM3Xg0IyTqT&#10;LQHhMb6AOLIkEqgQ4lRAl4X+v6H8BQAA//8DAFBLAQItABQABgAIAAAAIQC2gziS/gAAAOEBAAAT&#10;AAAAAAAAAAAAAAAAAAAAAABbQ29udGVudF9UeXBlc10ueG1sUEsBAi0AFAAGAAgAAAAhADj9If/W&#10;AAAAlAEAAAsAAAAAAAAAAAAAAAAALwEAAF9yZWxzLy5yZWxzUEsBAi0AFAAGAAgAAAAhAPqJ3cuC&#10;AgAAEAUAAA4AAAAAAAAAAAAAAAAALgIAAGRycy9lMm9Eb2MueG1sUEsBAi0AFAAGAAgAAAAhAJWl&#10;sKjdAAAACwEAAA8AAAAAAAAAAAAAAAAA3AQAAGRycy9kb3ducmV2LnhtbFBLBQYAAAAABAAEAPMA&#10;AADmBQAAAAA=&#10;" stroked="f">
                <v:textbox>
                  <w:txbxContent>
                    <w:p w:rsidR="00380368" w:rsidRDefault="00380368" w:rsidP="00380368">
                      <w:r>
                        <w:t>IHNEN SCHREIBT</w:t>
                      </w:r>
                    </w:p>
                    <w:p w:rsidR="00380368" w:rsidRDefault="0045468E" w:rsidP="00380368">
                      <w:r>
                        <w:t xml:space="preserve">Anneli </w:t>
                      </w:r>
                      <w:proofErr w:type="spellStart"/>
                      <w:r>
                        <w:t>Froese</w:t>
                      </w:r>
                      <w:proofErr w:type="spellEnd"/>
                    </w:p>
                    <w:p w:rsidR="00380368" w:rsidRDefault="0045468E" w:rsidP="00380368">
                      <w:r>
                        <w:t>Referentin Fachbereich Musik</w:t>
                      </w:r>
                    </w:p>
                    <w:p w:rsidR="00380368" w:rsidRDefault="00380368" w:rsidP="00380368">
                      <w:r>
                        <w:t>T +49 4331 1438</w:t>
                      </w:r>
                      <w:r w:rsidR="0045468E">
                        <w:t>-22</w:t>
                      </w:r>
                    </w:p>
                    <w:p w:rsidR="00380368" w:rsidRPr="00497FA4" w:rsidRDefault="00380368" w:rsidP="00380368">
                      <w:pPr>
                        <w:rPr>
                          <w:lang w:val="en-GB"/>
                        </w:rPr>
                      </w:pPr>
                      <w:r w:rsidRPr="00497FA4">
                        <w:rPr>
                          <w:lang w:val="en-GB"/>
                        </w:rPr>
                        <w:t>F +49 4331 143820</w:t>
                      </w:r>
                    </w:p>
                    <w:p w:rsidR="00380368" w:rsidRPr="003E1709" w:rsidRDefault="0045468E" w:rsidP="00380368">
                      <w:r>
                        <w:t>anneli.froese</w:t>
                      </w:r>
                      <w:r w:rsidR="00380368" w:rsidRPr="003E1709">
                        <w:t>@nordkolleg.de</w:t>
                      </w:r>
                    </w:p>
                    <w:p w:rsidR="00380368" w:rsidRPr="003E1709" w:rsidRDefault="00380368" w:rsidP="0038036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4ED7">
        <w:tab/>
      </w:r>
    </w:p>
    <w:sectPr w:rsidR="00D80488" w:rsidRPr="007A5524" w:rsidSect="00374ED7">
      <w:headerReference w:type="even" r:id="rId9"/>
      <w:headerReference w:type="default" r:id="rId10"/>
      <w:headerReference w:type="first" r:id="rId11"/>
      <w:pgSz w:w="11907" w:h="16840" w:code="9"/>
      <w:pgMar w:top="1418" w:right="1985" w:bottom="1134" w:left="16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6D" w:rsidRDefault="00ED096D">
      <w:r>
        <w:separator/>
      </w:r>
    </w:p>
  </w:endnote>
  <w:endnote w:type="continuationSeparator" w:id="0">
    <w:p w:rsidR="00ED096D" w:rsidRDefault="00ED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grotesque L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6D" w:rsidRDefault="00ED096D">
      <w:r>
        <w:separator/>
      </w:r>
    </w:p>
  </w:footnote>
  <w:footnote w:type="continuationSeparator" w:id="0">
    <w:p w:rsidR="00ED096D" w:rsidRDefault="00ED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40058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640.3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067BC7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3400"/>
          <wp:effectExtent l="0" t="0" r="1905" b="0"/>
          <wp:wrapNone/>
          <wp:docPr id="5" name="Bild 5" descr="fond20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20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40058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640.3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4E6B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984B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590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A9E22AE"/>
    <w:lvl w:ilvl="0">
      <w:start w:val="1"/>
      <w:numFmt w:val="bullet"/>
      <w:pStyle w:val="Aufzhlungszeichen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4">
    <w:nsid w:val="FFFFFF88"/>
    <w:multiLevelType w:val="singleLevel"/>
    <w:tmpl w:val="64C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840B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0532CE"/>
    <w:multiLevelType w:val="multilevel"/>
    <w:tmpl w:val="A204F8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ufzhlungszeichen3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B4A5CFC"/>
    <w:multiLevelType w:val="hybridMultilevel"/>
    <w:tmpl w:val="5EAE96BC"/>
    <w:lvl w:ilvl="0" w:tplc="983A84F0">
      <w:start w:val="1"/>
      <w:numFmt w:val="bullet"/>
      <w:pStyle w:val="Aufzhlungszeichen"/>
      <w:lvlText w:val="&gt;"/>
      <w:lvlJc w:val="left"/>
      <w:pPr>
        <w:tabs>
          <w:tab w:val="num" w:pos="360"/>
        </w:tabs>
        <w:ind w:left="360" w:hanging="360"/>
      </w:pPr>
      <w:rPr>
        <w:rFonts w:ascii="Minion Pro" w:hAnsi="Minion Pro" w:hint="default"/>
      </w:rPr>
    </w:lvl>
    <w:lvl w:ilvl="1" w:tplc="73260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A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D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F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A7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30715"/>
    <w:multiLevelType w:val="multilevel"/>
    <w:tmpl w:val="6DF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pStyle w:val="Listennummer2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7"/>
  </w:num>
  <w:num w:numId="23">
    <w:abstractNumId w:val="3"/>
  </w:num>
  <w:num w:numId="24">
    <w:abstractNumId w:val="6"/>
  </w:num>
  <w:num w:numId="25">
    <w:abstractNumId w:val="6"/>
  </w:num>
  <w:num w:numId="26">
    <w:abstractNumId w:val="8"/>
  </w:num>
  <w:num w:numId="27">
    <w:abstractNumId w:val="8"/>
  </w:num>
  <w:num w:numId="28">
    <w:abstractNumId w:val="7"/>
  </w:num>
  <w:num w:numId="29">
    <w:abstractNumId w:val="3"/>
  </w:num>
  <w:num w:numId="30">
    <w:abstractNumId w:val="6"/>
  </w:num>
  <w:num w:numId="31">
    <w:abstractNumId w:val="6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6D"/>
    <w:rsid w:val="00067BC7"/>
    <w:rsid w:val="000845AD"/>
    <w:rsid w:val="000A4C04"/>
    <w:rsid w:val="000C3FE1"/>
    <w:rsid w:val="001933A3"/>
    <w:rsid w:val="001D6411"/>
    <w:rsid w:val="002C408E"/>
    <w:rsid w:val="003255DE"/>
    <w:rsid w:val="00370CCC"/>
    <w:rsid w:val="00374ED7"/>
    <w:rsid w:val="00380368"/>
    <w:rsid w:val="003A2C53"/>
    <w:rsid w:val="003B1C29"/>
    <w:rsid w:val="003D619E"/>
    <w:rsid w:val="003E1709"/>
    <w:rsid w:val="00400583"/>
    <w:rsid w:val="0043432F"/>
    <w:rsid w:val="00434487"/>
    <w:rsid w:val="0045468E"/>
    <w:rsid w:val="00456CD7"/>
    <w:rsid w:val="004B028D"/>
    <w:rsid w:val="004B2C70"/>
    <w:rsid w:val="004E24E8"/>
    <w:rsid w:val="00545C67"/>
    <w:rsid w:val="005664CC"/>
    <w:rsid w:val="005C6186"/>
    <w:rsid w:val="005F5668"/>
    <w:rsid w:val="00621EEE"/>
    <w:rsid w:val="006220D0"/>
    <w:rsid w:val="006A668A"/>
    <w:rsid w:val="00706F68"/>
    <w:rsid w:val="007211A5"/>
    <w:rsid w:val="00764059"/>
    <w:rsid w:val="00772C7C"/>
    <w:rsid w:val="007839BA"/>
    <w:rsid w:val="0079365B"/>
    <w:rsid w:val="007A5524"/>
    <w:rsid w:val="007E4A9B"/>
    <w:rsid w:val="00800FFA"/>
    <w:rsid w:val="008136C2"/>
    <w:rsid w:val="008166BF"/>
    <w:rsid w:val="008224F2"/>
    <w:rsid w:val="008D3182"/>
    <w:rsid w:val="009219AF"/>
    <w:rsid w:val="00973EBD"/>
    <w:rsid w:val="00993CE7"/>
    <w:rsid w:val="00A26FEF"/>
    <w:rsid w:val="00A74E20"/>
    <w:rsid w:val="00A80B4A"/>
    <w:rsid w:val="00AC1BD6"/>
    <w:rsid w:val="00AE344B"/>
    <w:rsid w:val="00AF11C3"/>
    <w:rsid w:val="00B33910"/>
    <w:rsid w:val="00B56C01"/>
    <w:rsid w:val="00B939B2"/>
    <w:rsid w:val="00BC57F6"/>
    <w:rsid w:val="00C55AB6"/>
    <w:rsid w:val="00C65D23"/>
    <w:rsid w:val="00C716A0"/>
    <w:rsid w:val="00C96113"/>
    <w:rsid w:val="00CB1F55"/>
    <w:rsid w:val="00D80488"/>
    <w:rsid w:val="00D921FB"/>
    <w:rsid w:val="00D92979"/>
    <w:rsid w:val="00DA5E06"/>
    <w:rsid w:val="00E55448"/>
    <w:rsid w:val="00E952A4"/>
    <w:rsid w:val="00ED096D"/>
    <w:rsid w:val="00ED6DD6"/>
    <w:rsid w:val="00F17650"/>
    <w:rsid w:val="00F43D5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atkisches\briefpapier-digital_a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E0FBF-E8E8-45AE-A81D-FCFC8B3A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briefpapier-digital_af</Template>
  <TotalTime>0</TotalTime>
  <Pages>1</Pages>
  <Words>92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PC</Company>
  <LinksUpToDate>false</LinksUpToDate>
  <CharactersWithSpaces>709</CharactersWithSpaces>
  <SharedDoc>false</SharedDoc>
  <HLinks>
    <vt:vector size="18" baseType="variant">
      <vt:variant>
        <vt:i4>49</vt:i4>
      </vt:variant>
      <vt:variant>
        <vt:i4>-1</vt:i4>
      </vt:variant>
      <vt:variant>
        <vt:i4>2049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-1</vt:i4>
      </vt:variant>
      <vt:variant>
        <vt:i4>2050</vt:i4>
      </vt:variant>
      <vt:variant>
        <vt:i4>1</vt:i4>
      </vt:variant>
      <vt:variant>
        <vt:lpwstr>1</vt:lpwstr>
      </vt:variant>
      <vt:variant>
        <vt:lpwstr/>
      </vt:variant>
      <vt:variant>
        <vt:i4>852025</vt:i4>
      </vt:variant>
      <vt:variant>
        <vt:i4>-1</vt:i4>
      </vt:variant>
      <vt:variant>
        <vt:i4>2053</vt:i4>
      </vt:variant>
      <vt:variant>
        <vt:i4>1</vt:i4>
      </vt:variant>
      <vt:variant>
        <vt:lpwstr>fond20162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user</dc:creator>
  <cp:lastModifiedBy>user</cp:lastModifiedBy>
  <cp:revision>2</cp:revision>
  <cp:lastPrinted>2020-07-15T09:29:00Z</cp:lastPrinted>
  <dcterms:created xsi:type="dcterms:W3CDTF">2020-07-15T09:16:00Z</dcterms:created>
  <dcterms:modified xsi:type="dcterms:W3CDTF">2020-07-15T10:15:00Z</dcterms:modified>
</cp:coreProperties>
</file>